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B3403C4" w14:textId="77777777" w:rsidTr="0047268E">
        <w:tc>
          <w:tcPr>
            <w:tcW w:w="1605" w:type="dxa"/>
          </w:tcPr>
          <w:p w14:paraId="245279FF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3132" w:type="dxa"/>
          </w:tcPr>
          <w:p w14:paraId="0B1EE496" w14:textId="6E347977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BA24F5">
              <w:rPr>
                <w:b/>
                <w:bCs/>
                <w:color w:val="4472C4" w:themeColor="accent1"/>
                <w:sz w:val="28"/>
                <w:szCs w:val="28"/>
              </w:rPr>
              <w:t>C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Autumn Term</w:t>
            </w:r>
          </w:p>
        </w:tc>
      </w:tr>
      <w:tr w:rsidR="00147534" w14:paraId="7CA8E305" w14:textId="77777777" w:rsidTr="0047268E">
        <w:tc>
          <w:tcPr>
            <w:tcW w:w="1605" w:type="dxa"/>
          </w:tcPr>
          <w:p w14:paraId="558155A9" w14:textId="77777777" w:rsidR="00147534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  <w:p w14:paraId="5DC01DF8" w14:textId="77777777" w:rsidR="00147534" w:rsidRPr="00D76D8B" w:rsidRDefault="00147534" w:rsidP="0047268E">
            <w:pPr>
              <w:rPr>
                <w:sz w:val="36"/>
                <w:szCs w:val="36"/>
              </w:rPr>
            </w:pPr>
          </w:p>
        </w:tc>
        <w:tc>
          <w:tcPr>
            <w:tcW w:w="13132" w:type="dxa"/>
          </w:tcPr>
          <w:p w14:paraId="2E4A8A50" w14:textId="64DCB625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 xml:space="preserve">Narrative – Description Narrative – Legends Recount – Letters (epistolary) Letters – formal and informal   </w:t>
            </w:r>
          </w:p>
        </w:tc>
      </w:tr>
      <w:tr w:rsidR="00147534" w14:paraId="7F4DD4B8" w14:textId="77777777" w:rsidTr="0047268E">
        <w:tc>
          <w:tcPr>
            <w:tcW w:w="1605" w:type="dxa"/>
          </w:tcPr>
          <w:p w14:paraId="761A2D5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3132" w:type="dxa"/>
          </w:tcPr>
          <w:p w14:paraId="654ABD52" w14:textId="44C2635D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Benin</w:t>
            </w:r>
          </w:p>
        </w:tc>
      </w:tr>
      <w:tr w:rsidR="00147534" w14:paraId="337A9863" w14:textId="77777777" w:rsidTr="0047268E">
        <w:tc>
          <w:tcPr>
            <w:tcW w:w="1605" w:type="dxa"/>
          </w:tcPr>
          <w:p w14:paraId="67E68031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3132" w:type="dxa"/>
          </w:tcPr>
          <w:p w14:paraId="10D0C0A1" w14:textId="5DAF1CBD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 xml:space="preserve">Africa </w:t>
            </w:r>
            <w:r w:rsidRPr="00BA24F5">
              <w:rPr>
                <w:sz w:val="32"/>
                <w:szCs w:val="32"/>
              </w:rPr>
              <w:t>Human: types of settlement and land use, economic activity including trade links (fair trade), distribution of natural resources including energy physical geography: climate zones, biomes and vegetation belts.</w:t>
            </w:r>
          </w:p>
        </w:tc>
      </w:tr>
      <w:tr w:rsidR="00147534" w14:paraId="66569363" w14:textId="77777777" w:rsidTr="0047268E">
        <w:tc>
          <w:tcPr>
            <w:tcW w:w="1605" w:type="dxa"/>
          </w:tcPr>
          <w:p w14:paraId="0134D4C7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3132" w:type="dxa"/>
          </w:tcPr>
          <w:p w14:paraId="62D37C5B" w14:textId="0BBCBE15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Batik</w:t>
            </w:r>
          </w:p>
        </w:tc>
      </w:tr>
      <w:tr w:rsidR="00147534" w14:paraId="4434BDC0" w14:textId="77777777" w:rsidTr="0047268E">
        <w:tc>
          <w:tcPr>
            <w:tcW w:w="1605" w:type="dxa"/>
          </w:tcPr>
          <w:p w14:paraId="22612A9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3132" w:type="dxa"/>
          </w:tcPr>
          <w:p w14:paraId="04AB8C5F" w14:textId="47370839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Latex moulds</w:t>
            </w:r>
          </w:p>
        </w:tc>
      </w:tr>
      <w:tr w:rsidR="00147534" w14:paraId="75765903" w14:textId="77777777" w:rsidTr="0047268E">
        <w:tc>
          <w:tcPr>
            <w:tcW w:w="1605" w:type="dxa"/>
          </w:tcPr>
          <w:p w14:paraId="3660532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3132" w:type="dxa"/>
          </w:tcPr>
          <w:p w14:paraId="2862E84B" w14:textId="5BED04E2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 xml:space="preserve">Year 4 &amp; 6 Electricity  </w:t>
            </w:r>
          </w:p>
        </w:tc>
      </w:tr>
      <w:tr w:rsidR="00147534" w14:paraId="795C0EA8" w14:textId="77777777" w:rsidTr="0047268E">
        <w:tc>
          <w:tcPr>
            <w:tcW w:w="1605" w:type="dxa"/>
          </w:tcPr>
          <w:p w14:paraId="5841CB2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3132" w:type="dxa"/>
          </w:tcPr>
          <w:p w14:paraId="77C5C679" w14:textId="4E65030D" w:rsidR="00147534" w:rsidRPr="00BA24F5" w:rsidRDefault="00BA24F5" w:rsidP="00291CE5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Hinduism</w:t>
            </w:r>
          </w:p>
        </w:tc>
      </w:tr>
      <w:tr w:rsidR="00147534" w14:paraId="0BB79A1C" w14:textId="77777777" w:rsidTr="0047268E">
        <w:tc>
          <w:tcPr>
            <w:tcW w:w="1605" w:type="dxa"/>
          </w:tcPr>
          <w:p w14:paraId="5BAB493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3132" w:type="dxa"/>
          </w:tcPr>
          <w:p w14:paraId="55251C32" w14:textId="28CEB63E" w:rsidR="00147534" w:rsidRPr="00BA24F5" w:rsidRDefault="00BA24F5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 xml:space="preserve">Computing Systems &amp; Networks Search engines (Y5) (Option 1: Google) (Option 2: Microsoft Office 365) (4 lessons: 1-4)  </w:t>
            </w:r>
          </w:p>
        </w:tc>
      </w:tr>
      <w:tr w:rsidR="00147534" w14:paraId="433BA85E" w14:textId="77777777" w:rsidTr="0047268E">
        <w:trPr>
          <w:trHeight w:val="70"/>
        </w:trPr>
        <w:tc>
          <w:tcPr>
            <w:tcW w:w="1605" w:type="dxa"/>
          </w:tcPr>
          <w:p w14:paraId="1D9FE5E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1A42F46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3132" w:type="dxa"/>
          </w:tcPr>
          <w:p w14:paraId="15A70370" w14:textId="660100CF" w:rsidR="00147534" w:rsidRPr="00BA24F5" w:rsidRDefault="00147534" w:rsidP="00291CE5">
            <w:pPr>
              <w:rPr>
                <w:sz w:val="32"/>
                <w:szCs w:val="32"/>
              </w:rPr>
            </w:pPr>
          </w:p>
        </w:tc>
      </w:tr>
      <w:tr w:rsidR="00147534" w14:paraId="1A4A94CE" w14:textId="77777777" w:rsidTr="0047268E">
        <w:tc>
          <w:tcPr>
            <w:tcW w:w="1605" w:type="dxa"/>
          </w:tcPr>
          <w:p w14:paraId="62B6FF5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3132" w:type="dxa"/>
          </w:tcPr>
          <w:p w14:paraId="216E29E9" w14:textId="77777777" w:rsidR="00147534" w:rsidRPr="00BA24F5" w:rsidRDefault="00147534" w:rsidP="0047268E">
            <w:pPr>
              <w:rPr>
                <w:sz w:val="32"/>
                <w:szCs w:val="32"/>
              </w:rPr>
            </w:pPr>
            <w:r w:rsidRPr="00BA24F5">
              <w:rPr>
                <w:sz w:val="32"/>
                <w:szCs w:val="32"/>
              </w:rPr>
              <w:t>We follow the Jigsaw scheme of work</w:t>
            </w:r>
          </w:p>
        </w:tc>
      </w:tr>
    </w:tbl>
    <w:p w14:paraId="3A3B6F6A" w14:textId="77777777" w:rsidR="00147534" w:rsidRDefault="00147534" w:rsidP="00147534"/>
    <w:p w14:paraId="1537C37E" w14:textId="77777777" w:rsidR="00BA24F5" w:rsidRDefault="00BA24F5" w:rsidP="00147534"/>
    <w:p w14:paraId="779A7757" w14:textId="77777777" w:rsidR="00BA24F5" w:rsidRDefault="00BA24F5" w:rsidP="00147534"/>
    <w:p w14:paraId="0A6D3E4B" w14:textId="77777777" w:rsidR="00BA24F5" w:rsidRDefault="00BA24F5" w:rsidP="00147534"/>
    <w:p w14:paraId="20F8F310" w14:textId="77777777" w:rsidR="00147534" w:rsidRDefault="00147534" w:rsidP="0014753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976E9CD" w14:textId="77777777" w:rsidTr="00CC46BF">
        <w:tc>
          <w:tcPr>
            <w:tcW w:w="1823" w:type="dxa"/>
          </w:tcPr>
          <w:p w14:paraId="28F9CAA0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lastRenderedPageBreak/>
              <w:t>Subject</w:t>
            </w:r>
          </w:p>
        </w:tc>
        <w:tc>
          <w:tcPr>
            <w:tcW w:w="12914" w:type="dxa"/>
          </w:tcPr>
          <w:p w14:paraId="11DF2ABA" w14:textId="0FB6ECB4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r w:rsidR="00BA24F5">
              <w:rPr>
                <w:b/>
                <w:bCs/>
                <w:color w:val="4472C4" w:themeColor="accent1"/>
                <w:sz w:val="28"/>
                <w:szCs w:val="28"/>
              </w:rPr>
              <w:t>C</w:t>
            </w: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Spring Term</w:t>
            </w:r>
          </w:p>
        </w:tc>
      </w:tr>
      <w:tr w:rsidR="00147534" w14:paraId="06678D01" w14:textId="77777777" w:rsidTr="00CC46BF">
        <w:tc>
          <w:tcPr>
            <w:tcW w:w="1823" w:type="dxa"/>
          </w:tcPr>
          <w:p w14:paraId="21F43B3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English</w:t>
            </w:r>
          </w:p>
        </w:tc>
        <w:tc>
          <w:tcPr>
            <w:tcW w:w="12914" w:type="dxa"/>
          </w:tcPr>
          <w:p w14:paraId="31904303" w14:textId="1B1716C9" w:rsidR="00147534" w:rsidRPr="00CD2881" w:rsidRDefault="00BA24F5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Persuasion Narrative – Character development Narrative – Author study – Antony Browne Recount - diaries</w:t>
            </w:r>
          </w:p>
        </w:tc>
      </w:tr>
      <w:tr w:rsidR="00147534" w14:paraId="42378134" w14:textId="77777777" w:rsidTr="00CC46BF">
        <w:tc>
          <w:tcPr>
            <w:tcW w:w="1823" w:type="dxa"/>
          </w:tcPr>
          <w:p w14:paraId="4D991AB5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History</w:t>
            </w:r>
          </w:p>
        </w:tc>
        <w:tc>
          <w:tcPr>
            <w:tcW w:w="12914" w:type="dxa"/>
          </w:tcPr>
          <w:p w14:paraId="49161893" w14:textId="77777777" w:rsidR="00147534" w:rsidRDefault="00CD2881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1066 - A knight’s Tale (William the Conqueror)</w:t>
            </w:r>
          </w:p>
          <w:p w14:paraId="05A26634" w14:textId="231E7EB8" w:rsidR="00CD2881" w:rsidRPr="00CD2881" w:rsidRDefault="00CD2881" w:rsidP="0047268E">
            <w:pPr>
              <w:rPr>
                <w:sz w:val="36"/>
                <w:szCs w:val="36"/>
              </w:rPr>
            </w:pPr>
          </w:p>
        </w:tc>
      </w:tr>
      <w:tr w:rsidR="00147534" w14:paraId="34FBBB3A" w14:textId="77777777" w:rsidTr="00CC46BF">
        <w:tc>
          <w:tcPr>
            <w:tcW w:w="1823" w:type="dxa"/>
          </w:tcPr>
          <w:p w14:paraId="6664771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Geography</w:t>
            </w:r>
          </w:p>
        </w:tc>
        <w:tc>
          <w:tcPr>
            <w:tcW w:w="12914" w:type="dxa"/>
          </w:tcPr>
          <w:p w14:paraId="3FC83F38" w14:textId="77777777" w:rsidR="00147534" w:rsidRDefault="00CD2881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France Human: types of settlement and land use, economic activity including trade links (fair trade), distribution of natural resources including energy Physical geography: climate zones, biomes and vegetation belts.</w:t>
            </w:r>
          </w:p>
          <w:p w14:paraId="373986F8" w14:textId="36E56D90" w:rsidR="00CD2881" w:rsidRPr="00CD2881" w:rsidRDefault="00CD2881" w:rsidP="0047268E">
            <w:pPr>
              <w:rPr>
                <w:sz w:val="36"/>
                <w:szCs w:val="36"/>
              </w:rPr>
            </w:pPr>
          </w:p>
        </w:tc>
      </w:tr>
      <w:tr w:rsidR="00147534" w14:paraId="770E4668" w14:textId="77777777" w:rsidTr="00CC46BF">
        <w:tc>
          <w:tcPr>
            <w:tcW w:w="1823" w:type="dxa"/>
          </w:tcPr>
          <w:p w14:paraId="384A5F7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 xml:space="preserve">Art </w:t>
            </w:r>
          </w:p>
        </w:tc>
        <w:tc>
          <w:tcPr>
            <w:tcW w:w="12914" w:type="dxa"/>
          </w:tcPr>
          <w:p w14:paraId="183CFEF9" w14:textId="51BADED3" w:rsidR="00147534" w:rsidRPr="00CD2881" w:rsidRDefault="00CD2881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 xml:space="preserve">Drawing – link to </w:t>
            </w:r>
            <w:proofErr w:type="spellStart"/>
            <w:r w:rsidRPr="00CD2881">
              <w:rPr>
                <w:sz w:val="36"/>
                <w:szCs w:val="36"/>
              </w:rPr>
              <w:t>Bayeau</w:t>
            </w:r>
            <w:proofErr w:type="spellEnd"/>
            <w:r w:rsidRPr="00CD2881">
              <w:rPr>
                <w:sz w:val="36"/>
                <w:szCs w:val="36"/>
              </w:rPr>
              <w:t xml:space="preserve"> Tapestry</w:t>
            </w:r>
          </w:p>
        </w:tc>
      </w:tr>
      <w:tr w:rsidR="00147534" w14:paraId="5C348BAF" w14:textId="77777777" w:rsidTr="00CC46BF">
        <w:tc>
          <w:tcPr>
            <w:tcW w:w="1823" w:type="dxa"/>
          </w:tcPr>
          <w:p w14:paraId="79B00D9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DT</w:t>
            </w:r>
          </w:p>
        </w:tc>
        <w:tc>
          <w:tcPr>
            <w:tcW w:w="12914" w:type="dxa"/>
          </w:tcPr>
          <w:p w14:paraId="72059BBD" w14:textId="085887A2" w:rsidR="00147534" w:rsidRPr="00CD2881" w:rsidRDefault="00CD2881" w:rsidP="00CB6D1D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Mechanical systems – levers and pulleys (links to science)</w:t>
            </w:r>
          </w:p>
        </w:tc>
      </w:tr>
      <w:tr w:rsidR="00147534" w14:paraId="24D9BACA" w14:textId="77777777" w:rsidTr="00CC46BF">
        <w:tc>
          <w:tcPr>
            <w:tcW w:w="1823" w:type="dxa"/>
          </w:tcPr>
          <w:p w14:paraId="66DF934F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Science</w:t>
            </w:r>
          </w:p>
        </w:tc>
        <w:tc>
          <w:tcPr>
            <w:tcW w:w="12914" w:type="dxa"/>
          </w:tcPr>
          <w:p w14:paraId="2A233CA1" w14:textId="23A3C16A" w:rsidR="00147534" w:rsidRPr="00CD2881" w:rsidRDefault="00CD2881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Year 5 Forces &amp; Earth &amp; Space</w:t>
            </w:r>
          </w:p>
        </w:tc>
      </w:tr>
      <w:tr w:rsidR="00147534" w14:paraId="1CB37C04" w14:textId="77777777" w:rsidTr="00CC46BF">
        <w:tc>
          <w:tcPr>
            <w:tcW w:w="1823" w:type="dxa"/>
          </w:tcPr>
          <w:p w14:paraId="4FDFAA1A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RE</w:t>
            </w:r>
          </w:p>
        </w:tc>
        <w:tc>
          <w:tcPr>
            <w:tcW w:w="12914" w:type="dxa"/>
          </w:tcPr>
          <w:p w14:paraId="528D95AA" w14:textId="3D055AFB" w:rsidR="00147534" w:rsidRPr="00CD2881" w:rsidRDefault="00CD2881" w:rsidP="00CB6D1D">
            <w:pPr>
              <w:jc w:val="both"/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Pilgrimage</w:t>
            </w:r>
          </w:p>
        </w:tc>
      </w:tr>
      <w:tr w:rsidR="00147534" w14:paraId="25640EAA" w14:textId="77777777" w:rsidTr="00CC46BF">
        <w:tc>
          <w:tcPr>
            <w:tcW w:w="1823" w:type="dxa"/>
          </w:tcPr>
          <w:p w14:paraId="2CA97674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Computing</w:t>
            </w:r>
          </w:p>
        </w:tc>
        <w:tc>
          <w:tcPr>
            <w:tcW w:w="12914" w:type="dxa"/>
          </w:tcPr>
          <w:p w14:paraId="051215DF" w14:textId="77777777" w:rsidR="00147534" w:rsidRDefault="00BA24F5" w:rsidP="00CB6D1D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 xml:space="preserve"> Data Handling Mars Rover 1 (Y5) (3 lessons: 1, 2 and 4) Big data 1 (Y6) (4 lessons: 1, 3, 4 and 5) </w:t>
            </w:r>
          </w:p>
          <w:p w14:paraId="7C32012D" w14:textId="198FC151" w:rsidR="00CD2881" w:rsidRPr="00CD2881" w:rsidRDefault="00CD2881" w:rsidP="00CB6D1D">
            <w:pPr>
              <w:rPr>
                <w:sz w:val="36"/>
                <w:szCs w:val="36"/>
              </w:rPr>
            </w:pPr>
          </w:p>
        </w:tc>
      </w:tr>
      <w:tr w:rsidR="00147534" w14:paraId="6D80248B" w14:textId="77777777" w:rsidTr="00CC46BF">
        <w:tc>
          <w:tcPr>
            <w:tcW w:w="1823" w:type="dxa"/>
          </w:tcPr>
          <w:p w14:paraId="0A935838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Music</w:t>
            </w:r>
          </w:p>
          <w:p w14:paraId="51AC024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Kapow</w:t>
            </w:r>
          </w:p>
        </w:tc>
        <w:tc>
          <w:tcPr>
            <w:tcW w:w="12914" w:type="dxa"/>
          </w:tcPr>
          <w:p w14:paraId="4EDF745E" w14:textId="3E0A806D" w:rsidR="00147534" w:rsidRPr="00CD2881" w:rsidRDefault="00147534" w:rsidP="0047268E">
            <w:pPr>
              <w:rPr>
                <w:sz w:val="36"/>
                <w:szCs w:val="36"/>
              </w:rPr>
            </w:pPr>
          </w:p>
        </w:tc>
      </w:tr>
      <w:tr w:rsidR="00147534" w14:paraId="37B66439" w14:textId="77777777" w:rsidTr="00CC46BF">
        <w:tc>
          <w:tcPr>
            <w:tcW w:w="1823" w:type="dxa"/>
          </w:tcPr>
          <w:p w14:paraId="6806E600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60EA9AC8" w14:textId="77777777" w:rsidR="00147534" w:rsidRPr="00CD2881" w:rsidRDefault="00147534" w:rsidP="0047268E">
            <w:pPr>
              <w:rPr>
                <w:sz w:val="36"/>
                <w:szCs w:val="36"/>
              </w:rPr>
            </w:pPr>
            <w:r w:rsidRPr="00CD2881">
              <w:rPr>
                <w:sz w:val="36"/>
                <w:szCs w:val="36"/>
              </w:rPr>
              <w:t>We follow the Jigsaw scheme of work</w:t>
            </w:r>
          </w:p>
          <w:p w14:paraId="6BB2716D" w14:textId="77777777" w:rsidR="00CB6D1D" w:rsidRPr="00CD2881" w:rsidRDefault="00CB6D1D" w:rsidP="0047268E">
            <w:pPr>
              <w:rPr>
                <w:sz w:val="36"/>
                <w:szCs w:val="36"/>
              </w:rPr>
            </w:pPr>
          </w:p>
        </w:tc>
      </w:tr>
      <w:tr w:rsidR="00147534" w14:paraId="6B78370E" w14:textId="77777777" w:rsidTr="00147534">
        <w:tc>
          <w:tcPr>
            <w:tcW w:w="1823" w:type="dxa"/>
          </w:tcPr>
          <w:p w14:paraId="3759A77E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lastRenderedPageBreak/>
              <w:t>Subject</w:t>
            </w:r>
          </w:p>
        </w:tc>
        <w:tc>
          <w:tcPr>
            <w:tcW w:w="12914" w:type="dxa"/>
          </w:tcPr>
          <w:p w14:paraId="057B6FAF" w14:textId="557341DE" w:rsidR="00147534" w:rsidRPr="00AA5F2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32"/>
                <w:szCs w:val="32"/>
              </w:rPr>
            </w:pPr>
            <w:r w:rsidRPr="00AA5F2B">
              <w:rPr>
                <w:b/>
                <w:bCs/>
                <w:color w:val="4472C4" w:themeColor="accent1"/>
                <w:sz w:val="32"/>
                <w:szCs w:val="32"/>
              </w:rPr>
              <w:t xml:space="preserve">Year </w:t>
            </w:r>
            <w:r w:rsidR="00BA24F5">
              <w:rPr>
                <w:b/>
                <w:bCs/>
                <w:color w:val="4472C4" w:themeColor="accent1"/>
                <w:sz w:val="32"/>
                <w:szCs w:val="32"/>
              </w:rPr>
              <w:t>C</w:t>
            </w:r>
            <w:r w:rsidRPr="00AA5F2B">
              <w:rPr>
                <w:b/>
                <w:bCs/>
                <w:color w:val="4472C4" w:themeColor="accent1"/>
                <w:sz w:val="32"/>
                <w:szCs w:val="32"/>
              </w:rPr>
              <w:t xml:space="preserve"> Summer Term</w:t>
            </w:r>
          </w:p>
        </w:tc>
      </w:tr>
      <w:tr w:rsidR="00147534" w:rsidRPr="00D76D8B" w14:paraId="3C87CB57" w14:textId="77777777" w:rsidTr="00147534">
        <w:tc>
          <w:tcPr>
            <w:tcW w:w="1823" w:type="dxa"/>
          </w:tcPr>
          <w:p w14:paraId="7DE513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</w:tc>
        <w:tc>
          <w:tcPr>
            <w:tcW w:w="12914" w:type="dxa"/>
          </w:tcPr>
          <w:p w14:paraId="5839CD5A" w14:textId="4D3941EF" w:rsidR="00147534" w:rsidRPr="00AA5F2B" w:rsidRDefault="00CD2881" w:rsidP="0047268E">
            <w:pPr>
              <w:rPr>
                <w:sz w:val="32"/>
                <w:szCs w:val="32"/>
              </w:rPr>
            </w:pPr>
            <w:r>
              <w:t>Non-chronological reports Recount -Journalistic Writing Discussion Poetry – Haiku / Cinquain</w:t>
            </w:r>
          </w:p>
        </w:tc>
      </w:tr>
      <w:tr w:rsidR="00147534" w:rsidRPr="00D76D8B" w14:paraId="6030C5EB" w14:textId="77777777" w:rsidTr="00147534">
        <w:tc>
          <w:tcPr>
            <w:tcW w:w="1823" w:type="dxa"/>
          </w:tcPr>
          <w:p w14:paraId="409093AF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057E7A91" w14:textId="08CCBDDA" w:rsidR="00147534" w:rsidRPr="00AA5F2B" w:rsidRDefault="00CD2881" w:rsidP="0047268E">
            <w:pPr>
              <w:rPr>
                <w:sz w:val="32"/>
                <w:szCs w:val="32"/>
              </w:rPr>
            </w:pPr>
            <w:r>
              <w:t>Slave Trade, Racial Equality &amp; Civil Rights</w:t>
            </w:r>
          </w:p>
        </w:tc>
      </w:tr>
      <w:tr w:rsidR="00147534" w:rsidRPr="00D76D8B" w14:paraId="7F5893F9" w14:textId="77777777" w:rsidTr="00147534">
        <w:tc>
          <w:tcPr>
            <w:tcW w:w="1823" w:type="dxa"/>
          </w:tcPr>
          <w:p w14:paraId="4A25BFE2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253F1014" w14:textId="3F6313CE" w:rsidR="00147534" w:rsidRPr="00AA5F2B" w:rsidRDefault="00CD2881" w:rsidP="0047268E">
            <w:pPr>
              <w:rPr>
                <w:sz w:val="32"/>
                <w:szCs w:val="32"/>
              </w:rPr>
            </w:pPr>
            <w:r>
              <w:t>South America – Tropical Rain Forest Physical geography: climate zones, biomes and vegetation belts.</w:t>
            </w:r>
          </w:p>
        </w:tc>
      </w:tr>
      <w:tr w:rsidR="00147534" w:rsidRPr="00D76D8B" w14:paraId="1A3647F3" w14:textId="77777777" w:rsidTr="00147534">
        <w:tc>
          <w:tcPr>
            <w:tcW w:w="1823" w:type="dxa"/>
          </w:tcPr>
          <w:p w14:paraId="0431A6F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7FDE9CE7" w14:textId="3048DFBC" w:rsidR="00147534" w:rsidRPr="00AA5F2B" w:rsidRDefault="00CD2881" w:rsidP="0047268E">
            <w:pPr>
              <w:rPr>
                <w:sz w:val="32"/>
                <w:szCs w:val="32"/>
              </w:rPr>
            </w:pPr>
            <w:r>
              <w:t>Sculpture – Barbara Hepworth</w:t>
            </w:r>
          </w:p>
        </w:tc>
      </w:tr>
      <w:tr w:rsidR="00147534" w:rsidRPr="00D76D8B" w14:paraId="4B99A41B" w14:textId="77777777" w:rsidTr="00147534">
        <w:tc>
          <w:tcPr>
            <w:tcW w:w="1823" w:type="dxa"/>
          </w:tcPr>
          <w:p w14:paraId="2F72FCD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695A6320" w14:textId="03FDAE6D" w:rsidR="00147534" w:rsidRPr="00AA5F2B" w:rsidRDefault="00CD2881" w:rsidP="0047268E">
            <w:pPr>
              <w:rPr>
                <w:sz w:val="32"/>
                <w:szCs w:val="32"/>
              </w:rPr>
            </w:pPr>
            <w:r>
              <w:t>Electrical systems - Fairground</w:t>
            </w:r>
          </w:p>
        </w:tc>
      </w:tr>
      <w:tr w:rsidR="00147534" w:rsidRPr="00D76D8B" w14:paraId="2CE7369C" w14:textId="77777777" w:rsidTr="00147534">
        <w:tc>
          <w:tcPr>
            <w:tcW w:w="1823" w:type="dxa"/>
          </w:tcPr>
          <w:p w14:paraId="603985B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19CB7228" w14:textId="626B06C6" w:rsidR="00147534" w:rsidRPr="00AA5F2B" w:rsidRDefault="00CD2881" w:rsidP="0047268E">
            <w:pPr>
              <w:rPr>
                <w:sz w:val="32"/>
                <w:szCs w:val="32"/>
              </w:rPr>
            </w:pPr>
            <w:r>
              <w:t>Sound Year 6 Light RE</w:t>
            </w:r>
          </w:p>
        </w:tc>
      </w:tr>
      <w:tr w:rsidR="00147534" w:rsidRPr="00D76D8B" w14:paraId="2791A253" w14:textId="77777777" w:rsidTr="00147534">
        <w:tc>
          <w:tcPr>
            <w:tcW w:w="1823" w:type="dxa"/>
          </w:tcPr>
          <w:p w14:paraId="3D26BC7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050B8FA0" w14:textId="2BC6241C" w:rsidR="00147534" w:rsidRPr="00AA5F2B" w:rsidRDefault="00CD2881" w:rsidP="00CB5EF8">
            <w:pPr>
              <w:rPr>
                <w:sz w:val="32"/>
                <w:szCs w:val="32"/>
              </w:rPr>
            </w:pPr>
            <w:r>
              <w:t>Big Questions - What is a Good Life?</w:t>
            </w:r>
          </w:p>
        </w:tc>
      </w:tr>
      <w:tr w:rsidR="00147534" w:rsidRPr="00D76D8B" w14:paraId="4446E346" w14:textId="77777777" w:rsidTr="00147534">
        <w:tc>
          <w:tcPr>
            <w:tcW w:w="1823" w:type="dxa"/>
          </w:tcPr>
          <w:p w14:paraId="190D22A5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27F6DB46" w14:textId="3EFDC65C" w:rsidR="00147534" w:rsidRPr="00AA5F2B" w:rsidRDefault="00CD2881" w:rsidP="00AA5F2B">
            <w:pPr>
              <w:rPr>
                <w:sz w:val="32"/>
                <w:szCs w:val="32"/>
              </w:rPr>
            </w:pPr>
            <w:r>
              <w:t>Online Safety (Y6) Intro to Python (4 lessons: 1-4)</w:t>
            </w:r>
          </w:p>
        </w:tc>
      </w:tr>
      <w:tr w:rsidR="00147534" w:rsidRPr="00D76D8B" w14:paraId="3EDD4924" w14:textId="77777777" w:rsidTr="00147534">
        <w:tc>
          <w:tcPr>
            <w:tcW w:w="1823" w:type="dxa"/>
          </w:tcPr>
          <w:p w14:paraId="6E89BB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34FABE6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12681AEA" w14:textId="16AA476D" w:rsidR="00147534" w:rsidRPr="00AA5F2B" w:rsidRDefault="00147534" w:rsidP="00CB5EF8">
            <w:pPr>
              <w:rPr>
                <w:sz w:val="32"/>
                <w:szCs w:val="32"/>
              </w:rPr>
            </w:pPr>
          </w:p>
        </w:tc>
      </w:tr>
      <w:tr w:rsidR="00147534" w:rsidRPr="00D76D8B" w14:paraId="507E2E83" w14:textId="77777777" w:rsidTr="00147534">
        <w:trPr>
          <w:trHeight w:val="70"/>
        </w:trPr>
        <w:tc>
          <w:tcPr>
            <w:tcW w:w="1823" w:type="dxa"/>
          </w:tcPr>
          <w:p w14:paraId="4A4BC48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57BEDF02" w14:textId="77777777" w:rsidR="00147534" w:rsidRPr="00AA5F2B" w:rsidRDefault="00147534" w:rsidP="0047268E">
            <w:pPr>
              <w:rPr>
                <w:sz w:val="32"/>
                <w:szCs w:val="32"/>
              </w:rPr>
            </w:pPr>
            <w:r w:rsidRPr="00AA5F2B">
              <w:rPr>
                <w:sz w:val="32"/>
                <w:szCs w:val="32"/>
              </w:rPr>
              <w:t>We follow the Jigsaw scheme of work</w:t>
            </w:r>
          </w:p>
        </w:tc>
      </w:tr>
    </w:tbl>
    <w:p w14:paraId="3CD14E9F" w14:textId="77777777" w:rsidR="00C24759" w:rsidRDefault="00C24759" w:rsidP="00CC46BF"/>
    <w:sectPr w:rsidR="00C24759" w:rsidSect="00147534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EFC18" w14:textId="77777777" w:rsidR="00CC46BF" w:rsidRDefault="00CC46BF" w:rsidP="00CC46BF">
      <w:pPr>
        <w:spacing w:after="0" w:line="240" w:lineRule="auto"/>
      </w:pPr>
      <w:r>
        <w:separator/>
      </w:r>
    </w:p>
  </w:endnote>
  <w:endnote w:type="continuationSeparator" w:id="0">
    <w:p w14:paraId="5F1A167E" w14:textId="77777777" w:rsidR="00CC46BF" w:rsidRDefault="00CC46BF" w:rsidP="00CC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16064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2B459E" w14:textId="127AF9EF" w:rsidR="00AA5F2B" w:rsidRDefault="00AA5F2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4D6286" w14:textId="77777777" w:rsidR="00AA5F2B" w:rsidRDefault="00AA5F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F6A75" w14:textId="77777777" w:rsidR="00CC46BF" w:rsidRDefault="00CC46BF" w:rsidP="00CC46BF">
      <w:pPr>
        <w:spacing w:after="0" w:line="240" w:lineRule="auto"/>
      </w:pPr>
      <w:r>
        <w:separator/>
      </w:r>
    </w:p>
  </w:footnote>
  <w:footnote w:type="continuationSeparator" w:id="0">
    <w:p w14:paraId="0A3E250C" w14:textId="77777777" w:rsidR="00CC46BF" w:rsidRDefault="00CC46BF" w:rsidP="00CC4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33C71" w14:textId="4CA7B931" w:rsidR="00CC46BF" w:rsidRPr="00CC46BF" w:rsidRDefault="00CB6D1D" w:rsidP="00CC46BF">
    <w:pPr>
      <w:pStyle w:val="Header"/>
      <w:jc w:val="center"/>
      <w:rPr>
        <w:color w:val="0070C0"/>
        <w:sz w:val="52"/>
        <w:szCs w:val="52"/>
      </w:rPr>
    </w:pPr>
    <w:r>
      <w:rPr>
        <w:color w:val="0070C0"/>
        <w:sz w:val="52"/>
        <w:szCs w:val="52"/>
      </w:rPr>
      <w:t>Swallows &amp; Eagles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34"/>
    <w:rsid w:val="0008609F"/>
    <w:rsid w:val="00147534"/>
    <w:rsid w:val="00291CE5"/>
    <w:rsid w:val="005E620D"/>
    <w:rsid w:val="00AA5F2B"/>
    <w:rsid w:val="00BA24F5"/>
    <w:rsid w:val="00BA25EE"/>
    <w:rsid w:val="00C24759"/>
    <w:rsid w:val="00C34D48"/>
    <w:rsid w:val="00CB5EF8"/>
    <w:rsid w:val="00CB6D1D"/>
    <w:rsid w:val="00CC46BF"/>
    <w:rsid w:val="00CD2881"/>
    <w:rsid w:val="00CD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E2569"/>
  <w15:chartTrackingRefBased/>
  <w15:docId w15:val="{D5697744-2A34-4A6B-96EB-6A855222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534"/>
  </w:style>
  <w:style w:type="paragraph" w:styleId="Heading1">
    <w:name w:val="heading 1"/>
    <w:basedOn w:val="Normal"/>
    <w:next w:val="Normal"/>
    <w:link w:val="Heading1Char"/>
    <w:uiPriority w:val="9"/>
    <w:qFormat/>
    <w:rsid w:val="00147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5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5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5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5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5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5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5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5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5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53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4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6BF"/>
  </w:style>
  <w:style w:type="paragraph" w:styleId="Footer">
    <w:name w:val="footer"/>
    <w:basedOn w:val="Normal"/>
    <w:link w:val="Foot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BUDDLE</dc:creator>
  <cp:keywords/>
  <dc:description/>
  <cp:lastModifiedBy>PETER BUDDLE</cp:lastModifiedBy>
  <cp:revision>2</cp:revision>
  <dcterms:created xsi:type="dcterms:W3CDTF">2025-02-19T08:42:00Z</dcterms:created>
  <dcterms:modified xsi:type="dcterms:W3CDTF">2025-02-19T08:42:00Z</dcterms:modified>
</cp:coreProperties>
</file>